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362F" w14:textId="397AD2C4" w:rsidR="006633C4" w:rsidRPr="006F3A56" w:rsidRDefault="006633C4" w:rsidP="006633C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F3A56">
        <w:rPr>
          <w:rFonts w:ascii="Times New Roman" w:hAnsi="Times New Roman" w:cs="Times New Roman"/>
          <w:b/>
          <w:bCs/>
        </w:rPr>
        <w:t>SAVE Transformers Act – Short Form</w:t>
      </w:r>
    </w:p>
    <w:p w14:paraId="3C147A7E" w14:textId="77777777" w:rsidR="006633C4" w:rsidRPr="006F3A56" w:rsidRDefault="006633C4" w:rsidP="006633C4">
      <w:pPr>
        <w:pStyle w:val="NoSpacing"/>
        <w:rPr>
          <w:rFonts w:ascii="Times New Roman" w:hAnsi="Times New Roman" w:cs="Times New Roman"/>
        </w:rPr>
      </w:pPr>
    </w:p>
    <w:p w14:paraId="4796D97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bookmarkStart w:id="0" w:name="_Hlk214447314"/>
      <w:r w:rsidRPr="003768D0">
        <w:rPr>
          <w:rFonts w:ascii="Times New Roman" w:eastAsia="Times New Roman" w:hAnsi="Times New Roman" w:cs="Times New Roman"/>
        </w:rPr>
        <w:t>AN ACT requiring utilities and electric grid operators to assess and report the vulnerability of high-voltage transformers to geomagnetic and electromagnetic disturbances, and to recommend mitigation measures to protect the state electric infrastructure.</w:t>
      </w:r>
    </w:p>
    <w:bookmarkEnd w:id="0"/>
    <w:p w14:paraId="01228EF8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5D36B8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1. Short title. This chapter shall be known as "Survey All Vulnerable Electric [SAVE] Transformers Act."</w:t>
      </w:r>
    </w:p>
    <w:p w14:paraId="3AD1E78D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1ACDDB6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2. Findings.</w:t>
      </w:r>
    </w:p>
    <w:p w14:paraId="7FC243DD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AB270B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I. America’s electric grid is critical to modern life and faces existential threats from solar weather events (coronal mass ejections</w:t>
      </w:r>
      <w:r w:rsidRPr="003768D0">
        <w:rPr>
          <w:rFonts w:ascii="Times New Roman" w:eastAsia="Times New Roman" w:hAnsi="Times New Roman" w:cs="Times New Roman" w:hint="eastAsia"/>
        </w:rPr>
        <w:t>—</w:t>
      </w:r>
      <w:r w:rsidRPr="003768D0">
        <w:rPr>
          <w:rFonts w:ascii="Times New Roman" w:eastAsia="Times New Roman" w:hAnsi="Times New Roman" w:cs="Times New Roman"/>
        </w:rPr>
        <w:t>CME), geomagnetic disturbances</w:t>
      </w:r>
      <w:r w:rsidRPr="003768D0">
        <w:rPr>
          <w:rFonts w:ascii="Times New Roman" w:eastAsia="Times New Roman" w:hAnsi="Times New Roman" w:cs="Times New Roman" w:hint="eastAsia"/>
        </w:rPr>
        <w:t>—</w:t>
      </w:r>
      <w:r w:rsidRPr="003768D0">
        <w:rPr>
          <w:rFonts w:ascii="Times New Roman" w:eastAsia="Times New Roman" w:hAnsi="Times New Roman" w:cs="Times New Roman"/>
        </w:rPr>
        <w:t xml:space="preserve">GMDs, and high altitude </w:t>
      </w:r>
      <w:proofErr w:type="gramStart"/>
      <w:r w:rsidRPr="003768D0">
        <w:rPr>
          <w:rFonts w:ascii="Times New Roman" w:eastAsia="Times New Roman" w:hAnsi="Times New Roman" w:cs="Times New Roman"/>
        </w:rPr>
        <w:t>nuclear  electromagnetic</w:t>
      </w:r>
      <w:proofErr w:type="gramEnd"/>
      <w:r w:rsidRPr="003768D0">
        <w:rPr>
          <w:rFonts w:ascii="Times New Roman" w:eastAsia="Times New Roman" w:hAnsi="Times New Roman" w:cs="Times New Roman"/>
        </w:rPr>
        <w:t xml:space="preserve"> pulse</w:t>
      </w:r>
      <w:r w:rsidRPr="003768D0">
        <w:rPr>
          <w:rFonts w:ascii="Times New Roman" w:eastAsia="Times New Roman" w:hAnsi="Times New Roman" w:cs="Times New Roman" w:hint="eastAsia"/>
        </w:rPr>
        <w:t>—</w:t>
      </w:r>
      <w:r w:rsidRPr="003768D0">
        <w:rPr>
          <w:rFonts w:ascii="Times New Roman" w:eastAsia="Times New Roman" w:hAnsi="Times New Roman" w:cs="Times New Roman"/>
        </w:rPr>
        <w:t>HEMP, all capable of disabling electric power systems.</w:t>
      </w:r>
    </w:p>
    <w:p w14:paraId="0A9A1670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45B7BE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II. High voltage transformers are especially vulnerable to geomagnetically induced currents</w:t>
      </w:r>
      <w:r w:rsidRPr="003768D0">
        <w:rPr>
          <w:rFonts w:ascii="Times New Roman" w:eastAsia="Times New Roman" w:hAnsi="Times New Roman" w:cs="Times New Roman" w:hint="eastAsia"/>
        </w:rPr>
        <w:t>—</w:t>
      </w:r>
      <w:proofErr w:type="gramStart"/>
      <w:r w:rsidRPr="003768D0">
        <w:rPr>
          <w:rFonts w:ascii="Times New Roman" w:eastAsia="Times New Roman" w:hAnsi="Times New Roman" w:cs="Times New Roman"/>
        </w:rPr>
        <w:t>GICs</w:t>
      </w:r>
      <w:r w:rsidRPr="003768D0">
        <w:rPr>
          <w:rFonts w:ascii="Times New Roman" w:eastAsia="Times New Roman" w:hAnsi="Times New Roman" w:cs="Times New Roman" w:hint="eastAsia"/>
        </w:rPr>
        <w:t>—</w:t>
      </w:r>
      <w:proofErr w:type="gramEnd"/>
      <w:r w:rsidRPr="003768D0">
        <w:rPr>
          <w:rFonts w:ascii="Times New Roman" w:eastAsia="Times New Roman" w:hAnsi="Times New Roman" w:cs="Times New Roman"/>
        </w:rPr>
        <w:t>whether induced by GMDs or HEMP E3 component, entering the grid through ground-connected neutral wires.</w:t>
      </w:r>
    </w:p>
    <w:p w14:paraId="54AC8BF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7A81FD5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III. Extra High Voltage (EHV) transformers (345 kV</w:t>
      </w:r>
      <w:r w:rsidRPr="003768D0">
        <w:rPr>
          <w:rFonts w:ascii="Times New Roman" w:eastAsia="Times New Roman" w:hAnsi="Times New Roman" w:cs="Times New Roman" w:hint="eastAsia"/>
        </w:rPr>
        <w:t>–</w:t>
      </w:r>
      <w:r w:rsidRPr="003768D0">
        <w:rPr>
          <w:rFonts w:ascii="Times New Roman" w:eastAsia="Times New Roman" w:hAnsi="Times New Roman" w:cs="Times New Roman"/>
        </w:rPr>
        <w:t>765 kV) are most vulnerable and difficult to replace, with production lead times of up to 4</w:t>
      </w:r>
      <w:r w:rsidRPr="003768D0">
        <w:rPr>
          <w:rFonts w:ascii="Times New Roman" w:eastAsia="Times New Roman" w:hAnsi="Times New Roman" w:cs="Times New Roman" w:hint="eastAsia"/>
        </w:rPr>
        <w:t>–</w:t>
      </w:r>
      <w:r w:rsidRPr="003768D0">
        <w:rPr>
          <w:rFonts w:ascii="Times New Roman" w:eastAsia="Times New Roman" w:hAnsi="Times New Roman" w:cs="Times New Roman"/>
        </w:rPr>
        <w:t>6 years.</w:t>
      </w:r>
    </w:p>
    <w:p w14:paraId="67E0A31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FDD4A8D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IV. GIC vulnerability is influenced by transformer characteristics, ground conductivity, and</w:t>
      </w:r>
    </w:p>
    <w:p w14:paraId="5781C89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the magnetic field intensity from GMD or E3 HEMP.</w:t>
      </w:r>
    </w:p>
    <w:p w14:paraId="28F9C3C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10D9024A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V. Aging transformers are more susceptible to GIC due to degraded insulating oil and coil condition.</w:t>
      </w:r>
    </w:p>
    <w:p w14:paraId="7039858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69C58D06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VI. Federal and international standards highlight the importance of transformer assessment and protection against these threats.</w:t>
      </w:r>
    </w:p>
    <w:p w14:paraId="5AC0038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13537463" w14:textId="77777777" w:rsidR="007376FF" w:rsidRPr="003768D0" w:rsidRDefault="007376FF" w:rsidP="007376FF">
      <w:pPr>
        <w:pStyle w:val="NoSpacing"/>
        <w:jc w:val="center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SURVEY ALL VULNERABLE ELECTRIC TRANSFORMERS ACT </w:t>
      </w:r>
    </w:p>
    <w:p w14:paraId="03A4AB7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F53DD1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A:1 Purpose. The purpose of this chapter is to require electric utilities and electric project</w:t>
      </w:r>
    </w:p>
    <w:p w14:paraId="2F55667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developers to assess and report the vulnerability of high-voltage transformers to geomagnetically</w:t>
      </w:r>
    </w:p>
    <w:p w14:paraId="7A47C188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induced currents (GICs) caused by geomagnetic disturbances (GMDs) and high altitude</w:t>
      </w:r>
    </w:p>
    <w:p w14:paraId="2DD87F5C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electromagnetic pulse (HEMP), and to recommend mitigation strategies to protect critical electric</w:t>
      </w:r>
    </w:p>
    <w:p w14:paraId="659AB720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infrastructure.</w:t>
      </w:r>
    </w:p>
    <w:p w14:paraId="7B70242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1827209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A:2 Definitions. In this chapter:</w:t>
      </w:r>
    </w:p>
    <w:p w14:paraId="30192A07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06E0FB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I. </w:t>
      </w:r>
      <w:r w:rsidRPr="003768D0">
        <w:rPr>
          <w:rFonts w:ascii="Times New Roman" w:eastAsia="Times New Roman" w:hAnsi="Times New Roman" w:cs="Times New Roman" w:hint="eastAsia"/>
        </w:rPr>
        <w:t>“</w:t>
      </w:r>
      <w:r w:rsidRPr="003768D0">
        <w:rPr>
          <w:rFonts w:ascii="Times New Roman" w:eastAsia="Times New Roman" w:hAnsi="Times New Roman" w:cs="Times New Roman"/>
        </w:rPr>
        <w:t>Covered entity</w:t>
      </w:r>
      <w:r w:rsidRPr="003768D0">
        <w:rPr>
          <w:rFonts w:ascii="Times New Roman" w:eastAsia="Times New Roman" w:hAnsi="Times New Roman" w:cs="Times New Roman" w:hint="eastAsia"/>
        </w:rPr>
        <w:t>”</w:t>
      </w:r>
      <w:r w:rsidRPr="003768D0">
        <w:rPr>
          <w:rFonts w:ascii="Times New Roman" w:eastAsia="Times New Roman" w:hAnsi="Times New Roman" w:cs="Times New Roman"/>
        </w:rPr>
        <w:t xml:space="preserve"> means any electric utility or electric project developer, owner, or operator</w:t>
      </w:r>
    </w:p>
    <w:p w14:paraId="295E53D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within the state, regardless of public or private ownership or jurisdiction under the North American</w:t>
      </w:r>
    </w:p>
    <w:p w14:paraId="22C285C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Electric Reliability Corporation (NERC).</w:t>
      </w:r>
    </w:p>
    <w:p w14:paraId="1B9382C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050DEC4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II. </w:t>
      </w:r>
      <w:r w:rsidRPr="003768D0">
        <w:rPr>
          <w:rFonts w:ascii="Times New Roman" w:eastAsia="Times New Roman" w:hAnsi="Times New Roman" w:cs="Times New Roman" w:hint="eastAsia"/>
        </w:rPr>
        <w:t>“</w:t>
      </w:r>
      <w:r w:rsidRPr="003768D0">
        <w:rPr>
          <w:rFonts w:ascii="Times New Roman" w:eastAsia="Times New Roman" w:hAnsi="Times New Roman" w:cs="Times New Roman"/>
        </w:rPr>
        <w:t>Covered equipment</w:t>
      </w:r>
      <w:r w:rsidRPr="003768D0">
        <w:rPr>
          <w:rFonts w:ascii="Times New Roman" w:eastAsia="Times New Roman" w:hAnsi="Times New Roman" w:cs="Times New Roman" w:hint="eastAsia"/>
        </w:rPr>
        <w:t>”</w:t>
      </w:r>
      <w:r w:rsidRPr="003768D0">
        <w:rPr>
          <w:rFonts w:ascii="Times New Roman" w:eastAsia="Times New Roman" w:hAnsi="Times New Roman" w:cs="Times New Roman"/>
        </w:rPr>
        <w:t xml:space="preserve"> means any power transformer with a primary voltage of 100 kV or</w:t>
      </w:r>
    </w:p>
    <w:p w14:paraId="022F538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greater and capacity of 25 MVA or greater, and any generator step-up transformer with a secondary</w:t>
      </w:r>
    </w:p>
    <w:p w14:paraId="6CA3A6F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voltage of 100 kV or greater and capacity of 25 MVA or greater.</w:t>
      </w:r>
    </w:p>
    <w:p w14:paraId="5D4A7FB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0E139D9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III. </w:t>
      </w:r>
      <w:r w:rsidRPr="003768D0">
        <w:rPr>
          <w:rFonts w:ascii="Times New Roman" w:eastAsia="Times New Roman" w:hAnsi="Times New Roman" w:cs="Times New Roman" w:hint="eastAsia"/>
        </w:rPr>
        <w:t>“</w:t>
      </w:r>
      <w:r w:rsidRPr="003768D0">
        <w:rPr>
          <w:rFonts w:ascii="Times New Roman" w:eastAsia="Times New Roman" w:hAnsi="Times New Roman" w:cs="Times New Roman"/>
        </w:rPr>
        <w:t>GIC” means geomagnetically induced current, also known as ground induced current,</w:t>
      </w:r>
    </w:p>
    <w:p w14:paraId="2190EC6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resulting from naturally occurring GMDs or the late-time (E3) component of HEMP.</w:t>
      </w:r>
    </w:p>
    <w:p w14:paraId="4FCA7A7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5C83C6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IV. "Critical energy infrastructure information protocols," "critical electric infrastructure</w:t>
      </w:r>
    </w:p>
    <w:p w14:paraId="0DC154B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lastRenderedPageBreak/>
        <w:t>information protocols," or "CEII" means specific engineering, vulnerability, or detailed design</w:t>
      </w:r>
    </w:p>
    <w:p w14:paraId="4CDAE30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protocols and procedures related to proposed or existing critical infrastructure, whether physical or</w:t>
      </w:r>
    </w:p>
    <w:p w14:paraId="0443ECB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virtual, that relate to the production, generation, transmission, transportation, or distribution of</w:t>
      </w:r>
    </w:p>
    <w:p w14:paraId="3CDC0CC8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energy, the unauthorized disclosure of which could pose a risk to </w:t>
      </w:r>
      <w:proofErr w:type="gramStart"/>
      <w:r w:rsidRPr="003768D0">
        <w:rPr>
          <w:rFonts w:ascii="Times New Roman" w:eastAsia="Times New Roman" w:hAnsi="Times New Roman" w:cs="Times New Roman"/>
        </w:rPr>
        <w:t>the security</w:t>
      </w:r>
      <w:proofErr w:type="gramEnd"/>
      <w:r w:rsidRPr="003768D0">
        <w:rPr>
          <w:rFonts w:ascii="Times New Roman" w:eastAsia="Times New Roman" w:hAnsi="Times New Roman" w:cs="Times New Roman"/>
        </w:rPr>
        <w:t>, reliability, or integrity</w:t>
      </w:r>
    </w:p>
    <w:p w14:paraId="60E31D4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of the </w:t>
      </w:r>
      <w:proofErr w:type="gramStart"/>
      <w:r w:rsidRPr="003768D0">
        <w:rPr>
          <w:rFonts w:ascii="Times New Roman" w:eastAsia="Times New Roman" w:hAnsi="Times New Roman" w:cs="Times New Roman"/>
        </w:rPr>
        <w:t>infrastructure;</w:t>
      </w:r>
      <w:proofErr w:type="gramEnd"/>
      <w:r w:rsidRPr="003768D0">
        <w:rPr>
          <w:rFonts w:ascii="Times New Roman" w:eastAsia="Times New Roman" w:hAnsi="Times New Roman" w:cs="Times New Roman"/>
        </w:rPr>
        <w:t xml:space="preserve"> such protocols are designated as confidential and exempt from public</w:t>
      </w:r>
    </w:p>
    <w:p w14:paraId="03E66D8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disclosure, as their release could be useful to a person planning an attack or otherwise causing harm</w:t>
      </w:r>
    </w:p>
    <w:p w14:paraId="3A05AEBD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to the infrastructure.</w:t>
      </w:r>
    </w:p>
    <w:p w14:paraId="070D4D7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460DE8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A:3 Assessment Requirements.</w:t>
      </w:r>
    </w:p>
    <w:p w14:paraId="33452819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7F201F1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I. Each covered entity shall, no later than January 1, 2027, conduct a technical assessment of all covered equipment to determine vulnerability to GICs.</w:t>
      </w:r>
    </w:p>
    <w:p w14:paraId="0E56D28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33D6B4F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II. The assessment shall:</w:t>
      </w:r>
    </w:p>
    <w:p w14:paraId="4EE87B1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47C6C64C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(a) Utilize the waveform in Figure A.5 of IEC 61000-2-9, Edition 2.0 (2025-05), modeling a peak magnetic field strength of 20,000 </w:t>
      </w:r>
      <w:proofErr w:type="spellStart"/>
      <w:r w:rsidRPr="003768D0">
        <w:rPr>
          <w:rFonts w:ascii="Times New Roman" w:eastAsia="Times New Roman" w:hAnsi="Times New Roman" w:cs="Times New Roman"/>
        </w:rPr>
        <w:t>nT</w:t>
      </w:r>
      <w:proofErr w:type="spellEnd"/>
      <w:r w:rsidRPr="003768D0">
        <w:rPr>
          <w:rFonts w:ascii="Times New Roman" w:eastAsia="Times New Roman" w:hAnsi="Times New Roman" w:cs="Times New Roman"/>
        </w:rPr>
        <w:t xml:space="preserve"> and corresponding electric field of 85 V/km.</w:t>
      </w:r>
    </w:p>
    <w:p w14:paraId="2FB21A2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EA1AA5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(b) Assume transformers are fully loaded during GIC exposure.</w:t>
      </w:r>
    </w:p>
    <w:p w14:paraId="7B10046C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30868E0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(c) Account for transformer age and condition using ANSI/IEEE Standard C57.110 and</w:t>
      </w:r>
    </w:p>
    <w:p w14:paraId="3502B66C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IEEE Standard C57.91.</w:t>
      </w:r>
    </w:p>
    <w:p w14:paraId="441D22F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2CD2BCB0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(d) Identify susceptibility to half-cycle saturation, GIC-induced harmonics, reactive</w:t>
      </w:r>
    </w:p>
    <w:p w14:paraId="2B9D81C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power consumption, hot spot generation, and insulation degradation.</w:t>
      </w:r>
    </w:p>
    <w:p w14:paraId="54899BD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3E2B94EA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A:4 Reporting Requirements.</w:t>
      </w:r>
    </w:p>
    <w:p w14:paraId="28FCB5B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01D5009C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I. No later than 180 days after passage of this act, each covered entity shall submit a report to the U.S. Department of Energy, with copies to the public utilities commission, the governor, the chief of homeland security, and the legislature.</w:t>
      </w:r>
    </w:p>
    <w:p w14:paraId="6385183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03FE0080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 xml:space="preserve">II. </w:t>
      </w:r>
      <w:bookmarkStart w:id="1" w:name="_Hlk214447407"/>
      <w:r w:rsidRPr="003768D0">
        <w:rPr>
          <w:rFonts w:ascii="Times New Roman" w:eastAsia="Times New Roman" w:hAnsi="Times New Roman" w:cs="Times New Roman"/>
        </w:rPr>
        <w:t>The report shall include, for each susceptible transformer and substation:</w:t>
      </w:r>
    </w:p>
    <w:p w14:paraId="4265D9C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5861B396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0A62D2">
        <w:rPr>
          <w:rFonts w:ascii="Times New Roman" w:eastAsia="Times New Roman" w:hAnsi="Times New Roman" w:cs="Times New Roman"/>
        </w:rPr>
        <w:t>a) Transformer brand; transformer place of origin, including nation where</w:t>
      </w:r>
      <w:r w:rsidRPr="003768D0">
        <w:rPr>
          <w:rFonts w:ascii="Times New Roman" w:eastAsia="Times New Roman" w:hAnsi="Times New Roman" w:cs="Times New Roman"/>
        </w:rPr>
        <w:t xml:space="preserve"> </w:t>
      </w:r>
      <w:r w:rsidRPr="000A62D2">
        <w:rPr>
          <w:rFonts w:ascii="Times New Roman" w:eastAsia="Times New Roman" w:hAnsi="Times New Roman" w:cs="Times New Roman"/>
        </w:rPr>
        <w:t>manufactured; transformer design specifications, including windings and core configuration, winding</w:t>
      </w:r>
      <w:r w:rsidRPr="003768D0">
        <w:rPr>
          <w:rFonts w:ascii="Times New Roman" w:eastAsia="Times New Roman" w:hAnsi="Times New Roman" w:cs="Times New Roman"/>
        </w:rPr>
        <w:t xml:space="preserve"> </w:t>
      </w:r>
      <w:r w:rsidRPr="000A62D2">
        <w:rPr>
          <w:rFonts w:ascii="Times New Roman" w:eastAsia="Times New Roman" w:hAnsi="Times New Roman" w:cs="Times New Roman"/>
        </w:rPr>
        <w:t>impedances, winding DC resistances (specify whether assumed or measured), and phase type</w:t>
      </w:r>
      <w:r w:rsidRPr="003768D0">
        <w:rPr>
          <w:rFonts w:ascii="Times New Roman" w:eastAsia="Times New Roman" w:hAnsi="Times New Roman" w:cs="Times New Roman"/>
        </w:rPr>
        <w:t xml:space="preserve"> </w:t>
      </w:r>
      <w:r w:rsidRPr="000A62D2">
        <w:rPr>
          <w:rFonts w:ascii="Times New Roman" w:eastAsia="Times New Roman" w:hAnsi="Times New Roman" w:cs="Times New Roman"/>
        </w:rPr>
        <w:t>(single-phase or 3-phase); transformer capacity in megavolt-amperes (MVA); transformer voltage</w:t>
      </w:r>
      <w:r w:rsidRPr="003768D0">
        <w:rPr>
          <w:rFonts w:ascii="Times New Roman" w:eastAsia="Times New Roman" w:hAnsi="Times New Roman" w:cs="Times New Roman"/>
        </w:rPr>
        <w:t xml:space="preserve"> </w:t>
      </w:r>
      <w:r w:rsidRPr="000A62D2">
        <w:rPr>
          <w:rFonts w:ascii="Times New Roman" w:eastAsia="Times New Roman" w:hAnsi="Times New Roman" w:cs="Times New Roman"/>
        </w:rPr>
        <w:t>level in kilovolts (kV); transformer age; transformer site location, redacted for CEII; transformer</w:t>
      </w:r>
      <w:r w:rsidRPr="003768D0">
        <w:rPr>
          <w:rFonts w:ascii="Times New Roman" w:eastAsia="Times New Roman" w:hAnsi="Times New Roman" w:cs="Times New Roman"/>
        </w:rPr>
        <w:t xml:space="preserve"> </w:t>
      </w:r>
      <w:r w:rsidRPr="000A62D2">
        <w:rPr>
          <w:rFonts w:ascii="Times New Roman" w:eastAsia="Times New Roman" w:hAnsi="Times New Roman" w:cs="Times New Roman"/>
        </w:rPr>
        <w:t>purpose (e.g., generator step-up, autotransformer, step-down, converter), redacted for CEII;</w:t>
      </w:r>
      <w:r w:rsidRPr="003768D0">
        <w:rPr>
          <w:rFonts w:ascii="Times New Roman" w:eastAsia="Times New Roman" w:hAnsi="Times New Roman" w:cs="Times New Roman"/>
        </w:rPr>
        <w:t xml:space="preserve"> transformer replacement lead time; and transformer replacement cost.</w:t>
      </w:r>
    </w:p>
    <w:p w14:paraId="3733761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(b) Spreadsheet-formatted data and narrative analysis.</w:t>
      </w:r>
    </w:p>
    <w:p w14:paraId="4C45CF62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(c) Recommended solutions to protect the grid against GIC by preventing or reducing the half cycle saturation of transformers</w:t>
      </w:r>
      <w:r>
        <w:rPr>
          <w:rFonts w:ascii="Times New Roman" w:eastAsia="Times New Roman" w:hAnsi="Times New Roman" w:cs="Times New Roman"/>
        </w:rPr>
        <w:t>.</w:t>
      </w:r>
    </w:p>
    <w:p w14:paraId="2D31AE9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(d) Total cost to implement GIC protection.</w:t>
      </w:r>
    </w:p>
    <w:p w14:paraId="660344A5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(e) Priority list of transformers by damage risk and critical infrastructure impact.</w:t>
      </w:r>
    </w:p>
    <w:p w14:paraId="266D68D3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(f) Funding recommendations, including potential grant sources and rate recovery</w:t>
      </w:r>
      <w:r w:rsidRPr="00EA2DA1">
        <w:rPr>
          <w:rFonts w:ascii="Times New Roman" w:eastAsia="Times New Roman" w:hAnsi="Times New Roman" w:cs="Times New Roman"/>
        </w:rPr>
        <w:t xml:space="preserve"> </w:t>
      </w:r>
      <w:r w:rsidRPr="003768D0">
        <w:rPr>
          <w:rFonts w:ascii="Times New Roman" w:eastAsia="Times New Roman" w:hAnsi="Times New Roman" w:cs="Times New Roman"/>
        </w:rPr>
        <w:t>mechanisms.</w:t>
      </w:r>
    </w:p>
    <w:bookmarkEnd w:id="1"/>
    <w:p w14:paraId="4E5B3C4B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1D24FAB1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A:5 Operational Standards. Covered entities shall not rely solely on operational procedures</w:t>
      </w:r>
    </w:p>
    <w:p w14:paraId="2EB20BEE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such as load shedding or reactive power supply to mitigate GIC risk. Such procedures shall not be</w:t>
      </w:r>
    </w:p>
    <w:p w14:paraId="7F8062B4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considered sufficient protection under this chapter.</w:t>
      </w:r>
    </w:p>
    <w:p w14:paraId="7B578AE6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68788EF7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A:6 Confidentiality. All data submitted under this chapter shall be handled in accordance with CEII protocols as defined in A:2. Location and purpose data shall be redacted from public reports.</w:t>
      </w:r>
    </w:p>
    <w:p w14:paraId="74118BD8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</w:p>
    <w:p w14:paraId="602ECFCF" w14:textId="77777777" w:rsidR="007376FF" w:rsidRPr="003768D0" w:rsidRDefault="007376FF" w:rsidP="007376FF">
      <w:pPr>
        <w:pStyle w:val="NoSpacing"/>
        <w:rPr>
          <w:rFonts w:ascii="Times New Roman" w:eastAsia="Times New Roman" w:hAnsi="Times New Roman" w:cs="Times New Roman"/>
        </w:rPr>
      </w:pPr>
      <w:r w:rsidRPr="003768D0">
        <w:rPr>
          <w:rFonts w:ascii="Times New Roman" w:eastAsia="Times New Roman" w:hAnsi="Times New Roman" w:cs="Times New Roman"/>
        </w:rPr>
        <w:t>Effective Date. This act shall take effect _______________.</w:t>
      </w:r>
    </w:p>
    <w:p w14:paraId="529FBC11" w14:textId="0BCCB70B" w:rsidR="00B53A36" w:rsidRPr="006F3A56" w:rsidRDefault="00B53A36" w:rsidP="007376FF">
      <w:pPr>
        <w:pStyle w:val="NoSpacing"/>
        <w:rPr>
          <w:rFonts w:ascii="Times New Roman" w:hAnsi="Times New Roman" w:cs="Times New Roman"/>
        </w:rPr>
      </w:pPr>
    </w:p>
    <w:sectPr w:rsidR="00B53A36" w:rsidRPr="006F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C4"/>
    <w:rsid w:val="000A62D2"/>
    <w:rsid w:val="001051E5"/>
    <w:rsid w:val="001621CB"/>
    <w:rsid w:val="001B6495"/>
    <w:rsid w:val="001E3A25"/>
    <w:rsid w:val="00266459"/>
    <w:rsid w:val="002A0256"/>
    <w:rsid w:val="00537579"/>
    <w:rsid w:val="005A128B"/>
    <w:rsid w:val="005E5EE4"/>
    <w:rsid w:val="006633C4"/>
    <w:rsid w:val="006F3A56"/>
    <w:rsid w:val="007376FF"/>
    <w:rsid w:val="007A011A"/>
    <w:rsid w:val="007F731A"/>
    <w:rsid w:val="008659BB"/>
    <w:rsid w:val="00A258AE"/>
    <w:rsid w:val="00A569B8"/>
    <w:rsid w:val="00B53A36"/>
    <w:rsid w:val="00D52088"/>
    <w:rsid w:val="00D57252"/>
    <w:rsid w:val="00DD6805"/>
    <w:rsid w:val="00E344E5"/>
    <w:rsid w:val="00E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4295"/>
  <w15:chartTrackingRefBased/>
  <w15:docId w15:val="{855F49B2-1471-4FC4-BA31-672CF98B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C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633C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Waller</dc:creator>
  <cp:keywords/>
  <dc:description/>
  <cp:lastModifiedBy>Tommy Waller</cp:lastModifiedBy>
  <cp:revision>12</cp:revision>
  <dcterms:created xsi:type="dcterms:W3CDTF">2025-11-13T13:46:00Z</dcterms:created>
  <dcterms:modified xsi:type="dcterms:W3CDTF">2025-11-22T20:16:00Z</dcterms:modified>
</cp:coreProperties>
</file>